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6" w:rsidRDefault="00A661E7">
      <w:bookmarkStart w:id="0" w:name="_GoBack"/>
      <w:bookmarkEnd w:id="0"/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1913" wp14:editId="7223BB27">
                <wp:simplePos x="0" y="0"/>
                <wp:positionH relativeFrom="column">
                  <wp:posOffset>3110865</wp:posOffset>
                </wp:positionH>
                <wp:positionV relativeFrom="paragraph">
                  <wp:posOffset>1767206</wp:posOffset>
                </wp:positionV>
                <wp:extent cx="3058160" cy="1905000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1AF" w:rsidRDefault="002A7A17" w:rsidP="00D111AF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04709" w:rsidRDefault="00FE1089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FE108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Manual and mechanical</w:t>
                            </w:r>
                            <w:r w:rsidR="00A661E7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harvest</w:t>
                            </w:r>
                            <w:r w:rsidRPr="00FE108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E108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Viura</w:t>
                            </w:r>
                            <w:proofErr w:type="spellEnd"/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beginning of September. </w:t>
                            </w:r>
                            <w:proofErr w:type="spellStart"/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Xarel</w:t>
                            </w:r>
                            <w:proofErr w:type="spellEnd"/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FE108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lo: 2nd and 3rd week of September. </w:t>
                            </w:r>
                            <w:proofErr w:type="spellStart"/>
                            <w:r w:rsidRPr="00FE108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Parellada</w:t>
                            </w:r>
                            <w:proofErr w:type="spellEnd"/>
                            <w:r w:rsidRPr="00FE108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1st half of </w:t>
                            </w:r>
                            <w:r w:rsidR="00A661E7" w:rsidRPr="00FE108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October.</w:t>
                            </w:r>
                            <w:r w:rsidR="00204709" w:rsidRPr="00204709">
                              <w:t xml:space="preserve"> </w:t>
                            </w:r>
                          </w:p>
                          <w:p w:rsidR="00204709" w:rsidRDefault="00204709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</w:p>
                          <w:p w:rsidR="00157502" w:rsidRPr="00157502" w:rsidRDefault="00A661E7" w:rsidP="00A661E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fermentation</w:t>
                            </w:r>
                            <w:r w:rsidR="00204709" w:rsidRPr="00204709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stainless steel tanks at a controlled temperature of 16ºC. 2nd in bottle using the Traditional Method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Aged </w:t>
                            </w:r>
                            <w:r w:rsidR="00157502" w:rsidRPr="00157502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 months in bottle.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1913"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244.95pt;margin-top:139.15pt;width:240.8pt;height:15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eLIQIAACsEAAAOAAAAZHJzL2Uyb0RvYy54bWysU02P2jAQvVfqf7B8L0n42l1EWFFWVJXQ&#10;diW22rNxHBIp9rhjQ0J/fccOsGh7q3pJxn7z+eZ5/tjphh0VuhpMzrNBypkyEora7HP+83X95Z4z&#10;54UpRANG5fykHH9cfP40b+1MDaGCplDIKIlxs9bmvPLezpLEyUpp4QZglSGwBNTC0xH3SYGipey6&#10;SYZpOk1awMIiSOUc3T71IF/E/GWppP9Rlk551uScevPxi/G7C99kMRezPQpb1fLchviHLrSoDRW9&#10;pnoSXrAD1n+l0rVEcFD6gQSdQFnWUsUZaJos/TDNthJWxVmIHGevNLn/l1Y+H1+Q1QXtLuPMCE07&#10;Wh1EgcAKxbzqPLC7UaCptW5G3ltL/r77Ch2FXO4dXYbpuxJ1+NNcjHAi/HQlmVIxSZejdHKfTQmS&#10;hGUP6SRN4xqS93CLzn9ToFkwco60xUiuOG6cp1bI9eISqhlY100TN9kY1uZ8OpqkMeCKUERjKDAM&#10;0TcbLN/tuvNkOyhONBhCrxBn5bqm4hvh/ItAkgQ1TDIntAL8zVlLksm5+3UQqDhrvhvayUM2HgeN&#10;xcN4cjekA94iu1vEHPQKSJVEO1WLZvD3zcUsEfQbqXsZqhIkjKTaOfcXc+V7IdPrkGq5jE6kKiv8&#10;xmytDKkDPYGq1+5NoD3zGbb6DBdxidkHWnvfntjlwUNZR84DYT1LZx5JkXEV59cTJH97jl7vb3zx&#10;BwAA//8DAFBLAwQUAAYACAAAACEAQFPDSOIAAAALAQAADwAAAGRycy9kb3ducmV2LnhtbEyPTU+D&#10;QBCG7yb+h82YeLNLUSwgS9OQNCZGD629eBvYKRD3A9lti/313Z70ODNP3nneYjlpxY40ut4aAfNZ&#10;BIxMY2VvWgG7z/VDCsx5NBKVNSTglxwsy9ubAnNpT2ZDx61vWQgxLkcBnfdDzrlrOtLoZnYgE257&#10;O2r0YRxbLkc8hXCteBxFz1xjb8KHDgeqOmq+twct4K1af+CmjnV6VtXr+341/Oy+EiHu76bVCzBP&#10;k/+D4aof1KEMTrU9GOmYEvCUZllABcSL9BFYILLFPAFWC0iuG14W/H+H8gIAAP//AwBQSwECLQAU&#10;AAYACAAAACEAtoM4kv4AAADhAQAAEwAAAAAAAAAAAAAAAAAAAAAAW0NvbnRlbnRfVHlwZXNdLnht&#10;bFBLAQItABQABgAIAAAAIQA4/SH/1gAAAJQBAAALAAAAAAAAAAAAAAAAAC8BAABfcmVscy8ucmVs&#10;c1BLAQItABQABgAIAAAAIQA0GjeLIQIAACsEAAAOAAAAAAAAAAAAAAAAAC4CAABkcnMvZTJvRG9j&#10;LnhtbFBLAQItABQABgAIAAAAIQBAU8NI4gAAAAsBAAAPAAAAAAAAAAAAAAAAAHsEAABkcnMvZG93&#10;bnJldi54bWxQSwUGAAAAAAQABADzAAAAigUAAAAA&#10;" filled="f" stroked="f" strokeweight=".5pt">
                <v:textbox>
                  <w:txbxContent>
                    <w:p w:rsidR="00D111AF" w:rsidRDefault="002A7A17" w:rsidP="00D111AF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04709" w:rsidRDefault="00FE1089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FE108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Manual and mechanical</w:t>
                      </w:r>
                      <w:r w:rsidR="00A661E7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harvest</w:t>
                      </w:r>
                      <w:r w:rsidRPr="00FE108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E108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Viura</w:t>
                      </w:r>
                      <w:proofErr w:type="spellEnd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beginning of September. </w:t>
                      </w:r>
                      <w:proofErr w:type="spellStart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Xarel</w:t>
                      </w:r>
                      <w:proofErr w:type="spellEnd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FE108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lo: 2nd and 3rd week of September. </w:t>
                      </w:r>
                      <w:proofErr w:type="spellStart"/>
                      <w:r w:rsidRPr="00FE108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Parellada</w:t>
                      </w:r>
                      <w:proofErr w:type="spellEnd"/>
                      <w:r w:rsidRPr="00FE108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1st half of </w:t>
                      </w:r>
                      <w:r w:rsidR="00A661E7" w:rsidRPr="00FE108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October.</w:t>
                      </w:r>
                      <w:r w:rsidR="00204709" w:rsidRPr="00204709">
                        <w:t xml:space="preserve"> </w:t>
                      </w:r>
                    </w:p>
                    <w:p w:rsidR="00204709" w:rsidRDefault="00204709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</w:p>
                    <w:p w:rsidR="00157502" w:rsidRPr="00157502" w:rsidRDefault="00A661E7" w:rsidP="00A661E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fermentation</w:t>
                      </w:r>
                      <w:r w:rsidR="00204709" w:rsidRPr="00204709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stainless steel tanks at a controlled temperature of 16ºC. 2nd in bottle using the Traditional Method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Aged </w:t>
                      </w:r>
                      <w:r w:rsidR="00157502" w:rsidRPr="00157502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12 months in bottle.</w:t>
                      </w:r>
                    </w:p>
                  </w:txbxContent>
                </v:textbox>
              </v:shape>
            </w:pict>
          </mc:Fallback>
        </mc:AlternateContent>
      </w:r>
      <w:r w:rsidR="0002786C">
        <w:rPr>
          <w:noProof/>
        </w:rPr>
        <w:drawing>
          <wp:anchor distT="0" distB="0" distL="114300" distR="114300" simplePos="0" relativeHeight="251658239" behindDoc="1" locked="0" layoutInCell="1" allowOverlap="1" wp14:anchorId="2BC69F4F" wp14:editId="7DDA7376">
            <wp:simplePos x="0" y="0"/>
            <wp:positionH relativeFrom="column">
              <wp:posOffset>-2635809</wp:posOffset>
            </wp:positionH>
            <wp:positionV relativeFrom="paragraph">
              <wp:posOffset>-660115</wp:posOffset>
            </wp:positionV>
            <wp:extent cx="6469039" cy="9629887"/>
            <wp:effectExtent l="0" t="0" r="825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stinguett Semi Se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039" cy="962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6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66EF" wp14:editId="6555BC68">
                <wp:simplePos x="0" y="0"/>
                <wp:positionH relativeFrom="column">
                  <wp:posOffset>3123565</wp:posOffset>
                </wp:positionH>
                <wp:positionV relativeFrom="paragraph">
                  <wp:posOffset>3956998</wp:posOffset>
                </wp:positionV>
                <wp:extent cx="3058160" cy="2636322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636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419F6" w:rsidRPr="00C419F6" w:rsidRDefault="00C419F6" w:rsidP="00C419F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419F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Straw yellow with golden reflections. Fine, persistent bubbles. Light foam.</w:t>
                            </w:r>
                          </w:p>
                          <w:p w:rsidR="00C419F6" w:rsidRPr="00C419F6" w:rsidRDefault="00C419F6" w:rsidP="00C419F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419F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Aroma of fresh fruit, jovial, full and rounded. In the nose aromas fruit are most prominent (recalling vine-flower, pineapple, apple and peach).</w:t>
                            </w:r>
                          </w:p>
                          <w:p w:rsidR="0074698E" w:rsidRPr="0074698E" w:rsidRDefault="00C419F6" w:rsidP="00C419F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419F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 the mouth it is very well balanced, harmonious and subtle. A long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and pleasant finish with body.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66EF" id="Cuadro de texto 100" o:spid="_x0000_s1027" type="#_x0000_t202" style="position:absolute;margin-left:245.95pt;margin-top:311.55pt;width:240.8pt;height:20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FiJAIAADMEAAAOAAAAZHJzL2Uyb0RvYy54bWysU9uO2yAQfa/Uf0C8N77k0q0VZ5VmlapS&#10;tF0pW+0zwRBbMgwFEjv9+g44N23fqr7YwBnOzJw5zB971ZKjsK4BXdJslFIiNIeq0fuS/nxdf3qg&#10;xHmmK9aCFiU9CUcfFx8/zDtTiBxqaCthCZJoV3SmpLX3pkgSx2uhmBuBERpBCVYxj1u7TyrLOmRX&#10;bZKn6SzpwFbGAhfO4enTANJF5JdScP9DSic8aUuKtfn4tfG7C99kMWfF3jJTN/xcBvuHKhRrNCa9&#10;Uj0xz8jBNn9RqYZbcCD9iINKQMqGi9gDdpOl77rZ1syI2AuK48xVJvf/aPnz8cWSpsLZjSnRTOGM&#10;VgdWWSCVIF70HkiWRp064woM3xq84Puv0OOdoF84d3gY2u+lVeGPjRHEUfHTVWXkIhwPx+n0IZsh&#10;xBHLZ+PZOM8DT3K7bqzz3wQoEhYltTjGqC47bpwfQi8hIZuGddO2cZStJl1JZ+NpGi9cESRvNea4&#10;FRtWvt/1Q/OXRnZQnbA/C4NTnOHrBmvYMOdfmEVrYN1od0RrsL8p6dA6JXW/DswKStrvGmfzJZtM&#10;gtfiZjL9nOPG3iO7e0Qf1ArQnRk+FMPjMsT79rKUFtQbunwZsiLENMfcJfWX5coPhsZXwsVyGYPQ&#10;XYb5jd4aHqiDSkGx1/6NWXOWNUz3GS4mY8U7dYfYQd/lwYNsovRBt0Gls5zozDi88ysK1r/fx6jb&#10;W1/8AQAA//8DAFBLAwQUAAYACAAAACEAH9m4ZuMAAAAMAQAADwAAAGRycy9kb3ducmV2LnhtbEyP&#10;y07DMBBF90j8gzVI7KjzoCUJcaoqUoWEYNHSDbtJ7CYRfoTYbQNfz7CC5ege3XumXM9Gs7Oa/OCs&#10;gHgRAVO2dXKwnYDD2/YuA+YDWonaWSXgS3lYV9dXJRbSXexOnfehY1RifYEC+hDGgnPf9sqgX7hR&#10;WcqObjIY6Jw6Lie8ULnRPImiFTc4WFrocVR1r9qP/ckIeK63r7hrEpN96/rp5bgZPw/vSyFub+bN&#10;I7Cg5vAHw68+qUNFTo07WemZFnCfxzmhAlZJGgMjIn9Il8AaQqM0S4FXJf//RPUDAAD//wMAUEsB&#10;Ai0AFAAGAAgAAAAhALaDOJL+AAAA4QEAABMAAAAAAAAAAAAAAAAAAAAAAFtDb250ZW50X1R5cGVz&#10;XS54bWxQSwECLQAUAAYACAAAACEAOP0h/9YAAACUAQAACwAAAAAAAAAAAAAAAAAvAQAAX3JlbHMv&#10;LnJlbHNQSwECLQAUAAYACAAAACEAv2LhYiQCAAAzBAAADgAAAAAAAAAAAAAAAAAuAgAAZHJzL2Uy&#10;b0RvYy54bWxQSwECLQAUAAYACAAAACEAH9m4ZuMAAAAMAQAADwAAAAAAAAAAAAAAAAB+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419F6" w:rsidRPr="00C419F6" w:rsidRDefault="00C419F6" w:rsidP="00C419F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419F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Straw yellow with golden reflections. Fine, persistent bubbles. Light foam.</w:t>
                      </w:r>
                    </w:p>
                    <w:p w:rsidR="00C419F6" w:rsidRPr="00C419F6" w:rsidRDefault="00C419F6" w:rsidP="00C419F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419F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Aroma of fresh fruit, jovial, full and rounded. In the nose aromas fruit are most prominent (recalling vine-flower, pineapple, apple and peach).</w:t>
                      </w:r>
                    </w:p>
                    <w:p w:rsidR="0074698E" w:rsidRPr="0074698E" w:rsidRDefault="00C419F6" w:rsidP="00C419F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419F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 the mouth it is very well balanced, harmonious and subtle. A long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and pleasant finish with body.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CAF6F" wp14:editId="0C9320DA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8CB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UPC</w:t>
                            </w:r>
                            <w:r w:rsidR="00C9332A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C9332A" w:rsidRPr="00C9332A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8-53646-00432-7</w:t>
                            </w:r>
                          </w:p>
                          <w:p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3D6212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42,5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Lb.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3D6212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: 11 </w:t>
                            </w:r>
                            <w:r w:rsidR="000734C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(</w:t>
                            </w:r>
                            <w:r w:rsidR="003D6212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CAF6F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6708CB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UPC</w:t>
                      </w:r>
                      <w:r w:rsidR="00C9332A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C9332A" w:rsidRPr="00C9332A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8-53646-00432-7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3D6212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3D6212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42,5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3D6212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: 11 </w:t>
                      </w:r>
                      <w:r w:rsidR="000734C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(</w:t>
                      </w:r>
                      <w:r w:rsidR="003D6212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F16A" wp14:editId="12BD150D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Pr="00C419F6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C419F6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2F53DA"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Vilobí</w:t>
                            </w:r>
                            <w:proofErr w:type="spellEnd"/>
                            <w:r w:rsidR="002F53DA"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2F53DA"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Penedes</w:t>
                            </w:r>
                            <w:proofErr w:type="spellEnd"/>
                            <w:r w:rsidR="002F53DA"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 Spain</w:t>
                            </w:r>
                          </w:p>
                          <w:p w:rsidR="00AF1C6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023CA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NV</w:t>
                            </w:r>
                          </w:p>
                          <w:p w:rsidR="002A7A17" w:rsidRPr="00FD038E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FD038E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20470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:rsidR="002A7A17" w:rsidRPr="00A661E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A661E7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 w:rsidRPr="00A661E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2F53DA" w:rsidRPr="00A661E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Vallformosa</w:t>
                            </w:r>
                            <w:proofErr w:type="spellEnd"/>
                          </w:p>
                          <w:p w:rsidR="002A7A17" w:rsidRPr="00A661E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A661E7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 w:rsidRPr="00A661E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F53DA" w:rsidRPr="00A661E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Xavier Pons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F16A"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:rsidR="002A7A17" w:rsidRPr="00C419F6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C419F6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2F53DA"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Vilobí</w:t>
                      </w:r>
                      <w:proofErr w:type="spellEnd"/>
                      <w:r w:rsidR="002F53DA"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2F53DA"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Penedes</w:t>
                      </w:r>
                      <w:proofErr w:type="spellEnd"/>
                      <w:r w:rsidR="002F53DA"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 Spain</w:t>
                      </w:r>
                    </w:p>
                    <w:p w:rsidR="00AF1C6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023CA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NV</w:t>
                      </w:r>
                    </w:p>
                    <w:p w:rsidR="002A7A17" w:rsidRPr="00FD038E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FD038E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12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20470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:rsidR="002A7A17" w:rsidRPr="00A661E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A661E7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 w:rsidRPr="00A661E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2F53DA" w:rsidRPr="00A661E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Vallformosa</w:t>
                      </w:r>
                      <w:proofErr w:type="spellEnd"/>
                    </w:p>
                    <w:p w:rsidR="002A7A17" w:rsidRPr="00A661E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A661E7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 w:rsidRPr="00A661E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2F53DA" w:rsidRPr="00A661E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Xavier Pons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E55C1" wp14:editId="39FCA528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B98" w:rsidRPr="00C34396" w:rsidRDefault="00204709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Mistinguett</w:t>
                            </w:r>
                            <w:proofErr w:type="spellEnd"/>
                          </w:p>
                          <w:p w:rsidR="002A7A17" w:rsidRPr="00C34396" w:rsidRDefault="00C419F6" w:rsidP="003A1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Cava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Semi-Sec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7C4B98" w:rsidRPr="00C34396" w:rsidRDefault="00204709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Mistinguett</w:t>
                      </w:r>
                      <w:proofErr w:type="spellEnd"/>
                    </w:p>
                    <w:p w:rsidR="002A7A17" w:rsidRPr="00C34396" w:rsidRDefault="00C419F6" w:rsidP="003A1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Cava </w:t>
                      </w:r>
                      <w:proofErr w:type="spellStart"/>
                      <w:r>
                        <w:rPr>
                          <w:lang w:val="es-ES"/>
                        </w:rPr>
                        <w:t>Semi-Sec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38BC1" wp14:editId="6D352122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7"/>
    <w:rsid w:val="00023CAD"/>
    <w:rsid w:val="0002786C"/>
    <w:rsid w:val="000734C7"/>
    <w:rsid w:val="000B77F7"/>
    <w:rsid w:val="000C69C0"/>
    <w:rsid w:val="000F5560"/>
    <w:rsid w:val="00157502"/>
    <w:rsid w:val="001D0723"/>
    <w:rsid w:val="001E2111"/>
    <w:rsid w:val="00204709"/>
    <w:rsid w:val="002A7A17"/>
    <w:rsid w:val="002F1618"/>
    <w:rsid w:val="002F53DA"/>
    <w:rsid w:val="003A1629"/>
    <w:rsid w:val="003A3D8D"/>
    <w:rsid w:val="003D6212"/>
    <w:rsid w:val="003E4C92"/>
    <w:rsid w:val="004124E0"/>
    <w:rsid w:val="004C4379"/>
    <w:rsid w:val="004E0DDD"/>
    <w:rsid w:val="0058362B"/>
    <w:rsid w:val="005D4FE7"/>
    <w:rsid w:val="00622394"/>
    <w:rsid w:val="0065503E"/>
    <w:rsid w:val="006708CB"/>
    <w:rsid w:val="006B6DCF"/>
    <w:rsid w:val="006D78A3"/>
    <w:rsid w:val="0074698E"/>
    <w:rsid w:val="00770F26"/>
    <w:rsid w:val="007C4B98"/>
    <w:rsid w:val="007D0BE3"/>
    <w:rsid w:val="00885767"/>
    <w:rsid w:val="008D35A0"/>
    <w:rsid w:val="00A661E7"/>
    <w:rsid w:val="00AA0790"/>
    <w:rsid w:val="00AB7AA4"/>
    <w:rsid w:val="00AC029E"/>
    <w:rsid w:val="00AF1C67"/>
    <w:rsid w:val="00B05165"/>
    <w:rsid w:val="00B12A23"/>
    <w:rsid w:val="00C11DD1"/>
    <w:rsid w:val="00C151B1"/>
    <w:rsid w:val="00C27517"/>
    <w:rsid w:val="00C34396"/>
    <w:rsid w:val="00C419F6"/>
    <w:rsid w:val="00C710D5"/>
    <w:rsid w:val="00C9332A"/>
    <w:rsid w:val="00D111AF"/>
    <w:rsid w:val="00D13872"/>
    <w:rsid w:val="00D44171"/>
    <w:rsid w:val="00DD4853"/>
    <w:rsid w:val="00DE0E7C"/>
    <w:rsid w:val="00DE4163"/>
    <w:rsid w:val="00E13542"/>
    <w:rsid w:val="00E7630C"/>
    <w:rsid w:val="00E82B6F"/>
    <w:rsid w:val="00E922A8"/>
    <w:rsid w:val="00EE4828"/>
    <w:rsid w:val="00F53F72"/>
    <w:rsid w:val="00FB607E"/>
    <w:rsid w:val="00FC2AEE"/>
    <w:rsid w:val="00FD038E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F483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6</cp:revision>
  <dcterms:created xsi:type="dcterms:W3CDTF">2016-06-28T14:35:00Z</dcterms:created>
  <dcterms:modified xsi:type="dcterms:W3CDTF">2016-07-14T12:51:00Z</dcterms:modified>
</cp:coreProperties>
</file>