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26" w:rsidRDefault="00221354">
      <w:r w:rsidRPr="002A7A17">
        <w:rPr>
          <w:noProof/>
        </w:rPr>
        <mc:AlternateContent>
          <mc:Choice Requires="wps">
            <w:drawing>
              <wp:anchor distT="0" distB="0" distL="114300" distR="114300" simplePos="0" relativeHeight="251663360" behindDoc="0" locked="0" layoutInCell="1" allowOverlap="1" wp14:anchorId="2ACA7B29" wp14:editId="34E3AD49">
                <wp:simplePos x="0" y="0"/>
                <wp:positionH relativeFrom="column">
                  <wp:posOffset>3120390</wp:posOffset>
                </wp:positionH>
                <wp:positionV relativeFrom="paragraph">
                  <wp:posOffset>4491356</wp:posOffset>
                </wp:positionV>
                <wp:extent cx="3058160" cy="2640596"/>
                <wp:effectExtent l="0" t="0" r="0" b="7620"/>
                <wp:wrapNone/>
                <wp:docPr id="13" name="Cuadro de texto 100"/>
                <wp:cNvGraphicFramePr/>
                <a:graphic xmlns:a="http://schemas.openxmlformats.org/drawingml/2006/main">
                  <a:graphicData uri="http://schemas.microsoft.com/office/word/2010/wordprocessingShape">
                    <wps:wsp>
                      <wps:cNvSpPr txBox="1"/>
                      <wps:spPr>
                        <a:xfrm>
                          <a:off x="0" y="0"/>
                          <a:ext cx="3058160" cy="2640596"/>
                        </a:xfrm>
                        <a:prstGeom prst="rect">
                          <a:avLst/>
                        </a:prstGeom>
                        <a:noFill/>
                        <a:ln w="6350">
                          <a:noFill/>
                        </a:ln>
                      </wps:spPr>
                      <wps:txbx>
                        <w:txbxContent>
                          <w:p w:rsidR="0074698E" w:rsidRPr="0074698E" w:rsidRDefault="002A7A17" w:rsidP="00FA3740">
                            <w:pPr>
                              <w:pStyle w:val="NormalWeb"/>
                              <w:spacing w:after="0" w:line="256" w:lineRule="auto"/>
                              <w:jc w:val="both"/>
                              <w:rPr>
                                <w:rFonts w:asciiTheme="majorHAnsi" w:hAnsiTheme="majorHAnsi"/>
                                <w:sz w:val="22"/>
                                <w:szCs w:val="22"/>
                              </w:rPr>
                            </w:pPr>
                            <w:bookmarkStart w:id="0" w:name="_GoBack"/>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r w:rsidR="00FA3740" w:rsidRPr="00FA3740">
                              <w:rPr>
                                <w:rFonts w:asciiTheme="majorHAnsi" w:hAnsiTheme="majorHAnsi"/>
                                <w:sz w:val="22"/>
                                <w:szCs w:val="22"/>
                              </w:rPr>
                              <w:t>Deep and intense, this wine shows a brilliant purple and introduce</w:t>
                            </w:r>
                            <w:r w:rsidR="00FA3740">
                              <w:rPr>
                                <w:rFonts w:asciiTheme="majorHAnsi" w:hAnsiTheme="majorHAnsi"/>
                                <w:sz w:val="22"/>
                                <w:szCs w:val="22"/>
                              </w:rPr>
                              <w:t>s</w:t>
                            </w:r>
                            <w:r w:rsidR="00FA3740" w:rsidRPr="00FA3740">
                              <w:rPr>
                                <w:rFonts w:asciiTheme="majorHAnsi" w:hAnsiTheme="majorHAnsi"/>
                                <w:sz w:val="22"/>
                                <w:szCs w:val="22"/>
                              </w:rPr>
                              <w:t xml:space="preserve"> itself with a fresh and characteristic nose</w:t>
                            </w:r>
                            <w:r w:rsidR="00FA3740">
                              <w:rPr>
                                <w:rFonts w:asciiTheme="majorHAnsi" w:hAnsiTheme="majorHAnsi"/>
                                <w:sz w:val="22"/>
                                <w:szCs w:val="22"/>
                              </w:rPr>
                              <w:t>. W</w:t>
                            </w:r>
                            <w:r w:rsidR="00FA3740" w:rsidRPr="00FA3740">
                              <w:rPr>
                                <w:rFonts w:asciiTheme="majorHAnsi" w:hAnsiTheme="majorHAnsi"/>
                                <w:sz w:val="22"/>
                                <w:szCs w:val="22"/>
                              </w:rPr>
                              <w:t xml:space="preserve">ild berries, plums, blackberries, dried tomatoes and roasted red peppers. The rising complexity also gives wet earth and stones, graffito, fresh </w:t>
                            </w:r>
                            <w:proofErr w:type="spellStart"/>
                            <w:r w:rsidR="00FA3740" w:rsidRPr="00FA3740">
                              <w:rPr>
                                <w:rFonts w:asciiTheme="majorHAnsi" w:hAnsiTheme="majorHAnsi"/>
                                <w:sz w:val="22"/>
                                <w:szCs w:val="22"/>
                              </w:rPr>
                              <w:t>liquorice</w:t>
                            </w:r>
                            <w:proofErr w:type="spellEnd"/>
                            <w:r w:rsidR="00FA3740" w:rsidRPr="00FA3740">
                              <w:rPr>
                                <w:rFonts w:asciiTheme="majorHAnsi" w:hAnsiTheme="majorHAnsi"/>
                                <w:sz w:val="22"/>
                                <w:szCs w:val="22"/>
                              </w:rPr>
                              <w:t xml:space="preserve"> </w:t>
                            </w:r>
                            <w:r w:rsidR="00FA3740">
                              <w:rPr>
                                <w:rFonts w:asciiTheme="majorHAnsi" w:hAnsiTheme="majorHAnsi"/>
                                <w:sz w:val="22"/>
                                <w:szCs w:val="22"/>
                              </w:rPr>
                              <w:t xml:space="preserve">black pepper and smooth spices. </w:t>
                            </w:r>
                            <w:r w:rsidR="00FA3740" w:rsidRPr="00FA3740">
                              <w:rPr>
                                <w:rFonts w:asciiTheme="majorHAnsi" w:hAnsiTheme="majorHAnsi"/>
                                <w:sz w:val="22"/>
                                <w:szCs w:val="22"/>
                              </w:rPr>
                              <w:t>The mouth initiates with juicy sensations and all</w:t>
                            </w:r>
                            <w:r w:rsidR="00FA3740">
                              <w:rPr>
                                <w:rFonts w:asciiTheme="majorHAnsi" w:hAnsiTheme="majorHAnsi"/>
                                <w:sz w:val="22"/>
                                <w:szCs w:val="22"/>
                              </w:rPr>
                              <w:t xml:space="preserve"> the freshness of the fruit</w:t>
                            </w:r>
                            <w:r w:rsidR="00FA3740" w:rsidRPr="00FA3740">
                              <w:rPr>
                                <w:rFonts w:asciiTheme="majorHAnsi" w:hAnsiTheme="majorHAnsi"/>
                                <w:sz w:val="22"/>
                                <w:szCs w:val="22"/>
                              </w:rPr>
                              <w:t xml:space="preserve">. Well surrounded by small and fine tannins helping in increasing density, the texture gets intensity and slowly leads to a smooth and vibrant finish of impressive length made of spices, underbrush and wild berries enhanced by mineral hints, </w:t>
                            </w:r>
                            <w:proofErr w:type="spellStart"/>
                            <w:r w:rsidR="00FA3740" w:rsidRPr="00FA3740">
                              <w:rPr>
                                <w:rFonts w:asciiTheme="majorHAnsi" w:hAnsiTheme="majorHAnsi"/>
                                <w:sz w:val="22"/>
                                <w:szCs w:val="22"/>
                              </w:rPr>
                              <w:t>liquorice</w:t>
                            </w:r>
                            <w:proofErr w:type="spellEnd"/>
                            <w:r w:rsidR="00FA3740" w:rsidRPr="00FA3740">
                              <w:rPr>
                                <w:rFonts w:asciiTheme="majorHAnsi" w:hAnsiTheme="majorHAnsi"/>
                                <w:sz w:val="22"/>
                                <w:szCs w:val="22"/>
                              </w:rPr>
                              <w:t xml:space="preserve"> and tobacco.</w:t>
                            </w:r>
                            <w:bookmarkEnd w:id="0"/>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A7B29" id="_x0000_t202" coordsize="21600,21600" o:spt="202" path="m,l,21600r21600,l21600,xe">
                <v:stroke joinstyle="miter"/>
                <v:path gradientshapeok="t" o:connecttype="rect"/>
              </v:shapetype>
              <v:shape id="Cuadro de texto 100" o:spid="_x0000_s1026" type="#_x0000_t202" style="position:absolute;margin-left:245.7pt;margin-top:353.65pt;width:240.8pt;height:20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" filled="f" stroked="f" strokeweight=".5pt">
                <v:textbox>
                  <w:txbxContent>
                    <w:p w:rsidR="0074698E" w:rsidRPr="0074698E" w:rsidRDefault="002A7A17" w:rsidP="00FA3740">
                      <w:pPr>
                        <w:pStyle w:val="NormalWeb"/>
                        <w:spacing w:after="0" w:line="256" w:lineRule="auto"/>
                        <w:jc w:val="both"/>
                        <w:rPr>
                          <w:rFonts w:asciiTheme="majorHAnsi" w:hAnsiTheme="majorHAnsi"/>
                          <w:sz w:val="22"/>
                          <w:szCs w:val="22"/>
                        </w:rPr>
                      </w:pPr>
                      <w:bookmarkStart w:id="1" w:name="_GoBack"/>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r w:rsidR="00FA3740" w:rsidRPr="00FA3740">
                        <w:rPr>
                          <w:rFonts w:asciiTheme="majorHAnsi" w:hAnsiTheme="majorHAnsi"/>
                          <w:sz w:val="22"/>
                          <w:szCs w:val="22"/>
                        </w:rPr>
                        <w:t>Deep and intense, this wine shows a brilliant purple and introduce</w:t>
                      </w:r>
                      <w:r w:rsidR="00FA3740">
                        <w:rPr>
                          <w:rFonts w:asciiTheme="majorHAnsi" w:hAnsiTheme="majorHAnsi"/>
                          <w:sz w:val="22"/>
                          <w:szCs w:val="22"/>
                        </w:rPr>
                        <w:t>s</w:t>
                      </w:r>
                      <w:r w:rsidR="00FA3740" w:rsidRPr="00FA3740">
                        <w:rPr>
                          <w:rFonts w:asciiTheme="majorHAnsi" w:hAnsiTheme="majorHAnsi"/>
                          <w:sz w:val="22"/>
                          <w:szCs w:val="22"/>
                        </w:rPr>
                        <w:t xml:space="preserve"> itself with a fresh and characteristic nose</w:t>
                      </w:r>
                      <w:r w:rsidR="00FA3740">
                        <w:rPr>
                          <w:rFonts w:asciiTheme="majorHAnsi" w:hAnsiTheme="majorHAnsi"/>
                          <w:sz w:val="22"/>
                          <w:szCs w:val="22"/>
                        </w:rPr>
                        <w:t>. W</w:t>
                      </w:r>
                      <w:r w:rsidR="00FA3740" w:rsidRPr="00FA3740">
                        <w:rPr>
                          <w:rFonts w:asciiTheme="majorHAnsi" w:hAnsiTheme="majorHAnsi"/>
                          <w:sz w:val="22"/>
                          <w:szCs w:val="22"/>
                        </w:rPr>
                        <w:t xml:space="preserve">ild berries, plums, blackberries, dried tomatoes and roasted red peppers. The rising complexity also gives wet earth and stones, graffito, fresh </w:t>
                      </w:r>
                      <w:proofErr w:type="spellStart"/>
                      <w:r w:rsidR="00FA3740" w:rsidRPr="00FA3740">
                        <w:rPr>
                          <w:rFonts w:asciiTheme="majorHAnsi" w:hAnsiTheme="majorHAnsi"/>
                          <w:sz w:val="22"/>
                          <w:szCs w:val="22"/>
                        </w:rPr>
                        <w:t>liquorice</w:t>
                      </w:r>
                      <w:proofErr w:type="spellEnd"/>
                      <w:r w:rsidR="00FA3740" w:rsidRPr="00FA3740">
                        <w:rPr>
                          <w:rFonts w:asciiTheme="majorHAnsi" w:hAnsiTheme="majorHAnsi"/>
                          <w:sz w:val="22"/>
                          <w:szCs w:val="22"/>
                        </w:rPr>
                        <w:t xml:space="preserve"> </w:t>
                      </w:r>
                      <w:r w:rsidR="00FA3740">
                        <w:rPr>
                          <w:rFonts w:asciiTheme="majorHAnsi" w:hAnsiTheme="majorHAnsi"/>
                          <w:sz w:val="22"/>
                          <w:szCs w:val="22"/>
                        </w:rPr>
                        <w:t xml:space="preserve">black pepper and smooth spices. </w:t>
                      </w:r>
                      <w:r w:rsidR="00FA3740" w:rsidRPr="00FA3740">
                        <w:rPr>
                          <w:rFonts w:asciiTheme="majorHAnsi" w:hAnsiTheme="majorHAnsi"/>
                          <w:sz w:val="22"/>
                          <w:szCs w:val="22"/>
                        </w:rPr>
                        <w:t>The mouth initiates with juicy sensations and all</w:t>
                      </w:r>
                      <w:r w:rsidR="00FA3740">
                        <w:rPr>
                          <w:rFonts w:asciiTheme="majorHAnsi" w:hAnsiTheme="majorHAnsi"/>
                          <w:sz w:val="22"/>
                          <w:szCs w:val="22"/>
                        </w:rPr>
                        <w:t xml:space="preserve"> the freshness of the fruit</w:t>
                      </w:r>
                      <w:r w:rsidR="00FA3740" w:rsidRPr="00FA3740">
                        <w:rPr>
                          <w:rFonts w:asciiTheme="majorHAnsi" w:hAnsiTheme="majorHAnsi"/>
                          <w:sz w:val="22"/>
                          <w:szCs w:val="22"/>
                        </w:rPr>
                        <w:t xml:space="preserve">. Well surrounded by small and fine tannins helping in increasing density, the texture gets intensity and slowly leads to a smooth and vibrant finish of impressive length made of spices, underbrush and wild berries enhanced by mineral hints, </w:t>
                      </w:r>
                      <w:proofErr w:type="spellStart"/>
                      <w:r w:rsidR="00FA3740" w:rsidRPr="00FA3740">
                        <w:rPr>
                          <w:rFonts w:asciiTheme="majorHAnsi" w:hAnsiTheme="majorHAnsi"/>
                          <w:sz w:val="22"/>
                          <w:szCs w:val="22"/>
                        </w:rPr>
                        <w:t>liquorice</w:t>
                      </w:r>
                      <w:proofErr w:type="spellEnd"/>
                      <w:r w:rsidR="00FA3740" w:rsidRPr="00FA3740">
                        <w:rPr>
                          <w:rFonts w:asciiTheme="majorHAnsi" w:hAnsiTheme="majorHAnsi"/>
                          <w:sz w:val="22"/>
                          <w:szCs w:val="22"/>
                        </w:rPr>
                        <w:t xml:space="preserve"> and tobacco.</w:t>
                      </w:r>
                      <w:bookmarkEnd w:id="1"/>
                    </w:p>
                  </w:txbxContent>
                </v:textbox>
              </v:shape>
            </w:pict>
          </mc:Fallback>
        </mc:AlternateContent>
      </w:r>
      <w:r w:rsidRPr="002A7A17">
        <w:rPr>
          <w:noProof/>
        </w:rPr>
        <mc:AlternateContent>
          <mc:Choice Requires="wps">
            <w:drawing>
              <wp:anchor distT="0" distB="0" distL="114300" distR="114300" simplePos="0" relativeHeight="251662336" behindDoc="0" locked="0" layoutInCell="1" allowOverlap="1" wp14:anchorId="0F883079" wp14:editId="76B8485A">
                <wp:simplePos x="0" y="0"/>
                <wp:positionH relativeFrom="column">
                  <wp:posOffset>3110865</wp:posOffset>
                </wp:positionH>
                <wp:positionV relativeFrom="paragraph">
                  <wp:posOffset>1729105</wp:posOffset>
                </wp:positionV>
                <wp:extent cx="3058160" cy="2847975"/>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2847975"/>
                        </a:xfrm>
                        <a:prstGeom prst="rect">
                          <a:avLst/>
                        </a:prstGeom>
                        <a:noFill/>
                        <a:ln w="6350">
                          <a:noFill/>
                        </a:ln>
                      </wps:spPr>
                      <wps:txbx>
                        <w:txbxContent>
                          <w:p w:rsidR="00157502" w:rsidRPr="00157502" w:rsidRDefault="002A7A17" w:rsidP="00E6583D">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sidR="00E6583D">
                              <w:rPr>
                                <w:rFonts w:ascii="Calibri Light" w:eastAsia="Calibri" w:hAnsi="Calibri Light"/>
                                <w:color w:val="000000" w:themeColor="text1"/>
                                <w:kern w:val="24"/>
                                <w:sz w:val="22"/>
                                <w:szCs w:val="22"/>
                              </w:rPr>
                              <w:t xml:space="preserve">: </w:t>
                            </w:r>
                            <w:r w:rsidR="00FA3740" w:rsidRPr="00FA3740">
                              <w:rPr>
                                <w:rFonts w:ascii="Calibri Light" w:eastAsia="Calibri" w:hAnsi="Calibri Light"/>
                                <w:color w:val="000000" w:themeColor="text1"/>
                                <w:kern w:val="24"/>
                                <w:sz w:val="22"/>
                                <w:szCs w:val="22"/>
                              </w:rPr>
                              <w:t>Harvested by hand, destemmed and gently crushed and sent to a stainless steel cat for fermentation where selected yeasts were added. D</w:t>
                            </w:r>
                            <w:r w:rsidR="00FA3740">
                              <w:rPr>
                                <w:rFonts w:ascii="Calibri Light" w:eastAsia="Calibri" w:hAnsi="Calibri Light"/>
                                <w:color w:val="000000" w:themeColor="text1"/>
                                <w:kern w:val="24"/>
                                <w:sz w:val="22"/>
                                <w:szCs w:val="22"/>
                              </w:rPr>
                              <w:t xml:space="preserve">uring the fermentation process the </w:t>
                            </w:r>
                            <w:r w:rsidR="00FA3740" w:rsidRPr="00FA3740">
                              <w:rPr>
                                <w:rFonts w:ascii="Calibri Light" w:eastAsia="Calibri" w:hAnsi="Calibri Light"/>
                                <w:color w:val="000000" w:themeColor="text1"/>
                                <w:kern w:val="24"/>
                                <w:sz w:val="22"/>
                                <w:szCs w:val="22"/>
                              </w:rPr>
                              <w:t xml:space="preserve">must was macerated with aerated recycling gradually moving the liquid from the bottom to the top of the vat 1.5 times until the fermentation process reached half the alcoholic volume. The alcoholic fermentation was finalized by macerating the wine with the grape skins for one more week. The wine was then separated from the grape skins which were then pressed to yield a second fraction of wine. After that, the wine was aged in French Oak Barrels. Finally, the best barrels were selected to create </w:t>
                            </w:r>
                            <w:r w:rsidR="00FA3740">
                              <w:rPr>
                                <w:rFonts w:ascii="Calibri Light" w:eastAsia="Calibri" w:hAnsi="Calibri Light"/>
                                <w:color w:val="000000" w:themeColor="text1"/>
                                <w:kern w:val="24"/>
                                <w:sz w:val="22"/>
                                <w:szCs w:val="22"/>
                              </w:rPr>
                              <w:t xml:space="preserve">the blend, then </w:t>
                            </w:r>
                            <w:r w:rsidR="00FA3740" w:rsidRPr="00FA3740">
                              <w:rPr>
                                <w:rFonts w:ascii="Calibri Light" w:eastAsia="Calibri" w:hAnsi="Calibri Light"/>
                                <w:color w:val="000000" w:themeColor="text1"/>
                                <w:kern w:val="24"/>
                                <w:sz w:val="22"/>
                                <w:szCs w:val="22"/>
                              </w:rPr>
                              <w:t>filtered and bottled.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83079" id="Cuadro de texto 73" o:spid="_x0000_s1027" type="#_x0000_t202" style="position:absolute;margin-left:244.95pt;margin-top:136.15pt;width:240.8pt;height:22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" filled="f" stroked="f" strokeweight=".5pt">
                <v:textbox>
                  <w:txbxContent>
                    <w:p w:rsidR="00157502" w:rsidRPr="00157502" w:rsidRDefault="002A7A17" w:rsidP="00E6583D">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sidR="00E6583D">
                        <w:rPr>
                          <w:rFonts w:ascii="Calibri Light" w:eastAsia="Calibri" w:hAnsi="Calibri Light"/>
                          <w:color w:val="000000" w:themeColor="text1"/>
                          <w:kern w:val="24"/>
                          <w:sz w:val="22"/>
                          <w:szCs w:val="22"/>
                        </w:rPr>
                        <w:t xml:space="preserve">: </w:t>
                      </w:r>
                      <w:r w:rsidR="00FA3740" w:rsidRPr="00FA3740">
                        <w:rPr>
                          <w:rFonts w:ascii="Calibri Light" w:eastAsia="Calibri" w:hAnsi="Calibri Light"/>
                          <w:color w:val="000000" w:themeColor="text1"/>
                          <w:kern w:val="24"/>
                          <w:sz w:val="22"/>
                          <w:szCs w:val="22"/>
                        </w:rPr>
                        <w:t>Harvested by hand, destemmed and gently crushed and sent to a stainless steel cat for fermentation where selected yeasts were added. D</w:t>
                      </w:r>
                      <w:r w:rsidR="00FA3740">
                        <w:rPr>
                          <w:rFonts w:ascii="Calibri Light" w:eastAsia="Calibri" w:hAnsi="Calibri Light"/>
                          <w:color w:val="000000" w:themeColor="text1"/>
                          <w:kern w:val="24"/>
                          <w:sz w:val="22"/>
                          <w:szCs w:val="22"/>
                        </w:rPr>
                        <w:t xml:space="preserve">uring the fermentation process the </w:t>
                      </w:r>
                      <w:r w:rsidR="00FA3740" w:rsidRPr="00FA3740">
                        <w:rPr>
                          <w:rFonts w:ascii="Calibri Light" w:eastAsia="Calibri" w:hAnsi="Calibri Light"/>
                          <w:color w:val="000000" w:themeColor="text1"/>
                          <w:kern w:val="24"/>
                          <w:sz w:val="22"/>
                          <w:szCs w:val="22"/>
                        </w:rPr>
                        <w:t xml:space="preserve">must was macerated with aerated recycling gradually moving the liquid from the bottom to the top of the vat 1.5 times until the fermentation process reached half the alcoholic volume. The alcoholic fermentation was finalized by macerating the wine with the grape skins for one more week. The wine was then separated from the grape skins which were then pressed to yield a second fraction of wine. After that, the wine was aged in French Oak Barrels. Finally, the best barrels were selected to create </w:t>
                      </w:r>
                      <w:r w:rsidR="00FA3740">
                        <w:rPr>
                          <w:rFonts w:ascii="Calibri Light" w:eastAsia="Calibri" w:hAnsi="Calibri Light"/>
                          <w:color w:val="000000" w:themeColor="text1"/>
                          <w:kern w:val="24"/>
                          <w:sz w:val="22"/>
                          <w:szCs w:val="22"/>
                        </w:rPr>
                        <w:t xml:space="preserve">the blend, then </w:t>
                      </w:r>
                      <w:r w:rsidR="00FA3740" w:rsidRPr="00FA3740">
                        <w:rPr>
                          <w:rFonts w:ascii="Calibri Light" w:eastAsia="Calibri" w:hAnsi="Calibri Light"/>
                          <w:color w:val="000000" w:themeColor="text1"/>
                          <w:kern w:val="24"/>
                          <w:sz w:val="22"/>
                          <w:szCs w:val="22"/>
                        </w:rPr>
                        <w:t>filtered and bottled.</w:t>
                      </w:r>
                    </w:p>
                  </w:txbxContent>
                </v:textbox>
              </v:shape>
            </w:pict>
          </mc:Fallback>
        </mc:AlternateContent>
      </w:r>
      <w:r w:rsidR="00FA3740">
        <w:rPr>
          <w:noProof/>
        </w:rPr>
        <w:drawing>
          <wp:anchor distT="0" distB="0" distL="114300" distR="114300" simplePos="0" relativeHeight="251658239" behindDoc="1" locked="0" layoutInCell="1" allowOverlap="1" wp14:anchorId="26663C78" wp14:editId="3B2A7EF7">
            <wp:simplePos x="0" y="0"/>
            <wp:positionH relativeFrom="column">
              <wp:posOffset>-424815</wp:posOffset>
            </wp:positionH>
            <wp:positionV relativeFrom="paragraph">
              <wp:posOffset>-67897</wp:posOffset>
            </wp:positionV>
            <wp:extent cx="2368439" cy="7957613"/>
            <wp:effectExtent l="76200" t="0" r="70485" b="12249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MAYA_WMGR_CR.jpeg"/>
                    <pic:cNvPicPr/>
                  </pic:nvPicPr>
                  <pic:blipFill>
                    <a:blip r:embed="rId4">
                      <a:extLst>
                        <a:ext uri="{28A0092B-C50C-407E-A947-70E740481C1C}">
                          <a14:useLocalDpi xmlns:a14="http://schemas.microsoft.com/office/drawing/2010/main" val="0"/>
                        </a:ext>
                      </a:extLst>
                    </a:blip>
                    <a:stretch>
                      <a:fillRect/>
                    </a:stretch>
                  </pic:blipFill>
                  <pic:spPr>
                    <a:xfrm>
                      <a:off x="0" y="0"/>
                      <a:ext cx="2368439" cy="7957613"/>
                    </a:xfrm>
                    <a:prstGeom prst="rect">
                      <a:avLst/>
                    </a:prstGeom>
                    <a:effectLst>
                      <a:reflection blurRad="63500" stA="50000" endA="300" endPos="15000" dir="5400000" sy="-100000" algn="bl" rotWithShape="0"/>
                    </a:effectLst>
                  </pic:spPr>
                </pic:pic>
              </a:graphicData>
            </a:graphic>
            <wp14:sizeRelH relativeFrom="page">
              <wp14:pctWidth>0</wp14:pctWidth>
            </wp14:sizeRelH>
            <wp14:sizeRelV relativeFrom="page">
              <wp14:pctHeight>0</wp14:pctHeight>
            </wp14:sizeRelV>
          </wp:anchor>
        </w:drawing>
      </w:r>
      <w:r w:rsidR="004124E0" w:rsidRPr="002A7A17">
        <w:rPr>
          <w:noProof/>
        </w:rPr>
        <mc:AlternateContent>
          <mc:Choice Requires="wps">
            <w:drawing>
              <wp:anchor distT="0" distB="0" distL="114300" distR="114300" simplePos="0" relativeHeight="251666432" behindDoc="0" locked="0" layoutInCell="1" allowOverlap="1" wp14:anchorId="486CAF6F" wp14:editId="0C9320DA">
                <wp:simplePos x="0" y="0"/>
                <wp:positionH relativeFrom="column">
                  <wp:posOffset>-233974</wp:posOffset>
                </wp:positionH>
                <wp:positionV relativeFrom="paragraph">
                  <wp:posOffset>7370748</wp:posOffset>
                </wp:positionV>
                <wp:extent cx="2483893"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483893" cy="757555"/>
                        </a:xfrm>
                        <a:prstGeom prst="rect">
                          <a:avLst/>
                        </a:prstGeom>
                        <a:noFill/>
                        <a:ln w="6350">
                          <a:noFill/>
                        </a:ln>
                      </wps:spPr>
                      <wps:txbx>
                        <w:txbxContent>
                          <w:p w:rsidR="006708CB"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FA3740" w:rsidRP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8-54450-00038-3</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40</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11 (55</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CAF6F" id="Cuadro de texto 60" o:spid="_x0000_s1028" type="#_x0000_t202" style="position:absolute;margin-left:-18.4pt;margin-top:580.35pt;width:195.6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" filled="f" stroked="f" strokeweight=".5pt">
                <v:textbox>
                  <w:txbxContent>
                    <w:p w:rsidR="006708CB"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FA3740" w:rsidRP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8-54450-00038-3</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40</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11</w:t>
                      </w:r>
                      <w:bookmarkStart w:id="1" w:name="_GoBack"/>
                      <w:bookmarkEnd w:id="1"/>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(55</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v:textbox>
              </v:shape>
            </w:pict>
          </mc:Fallback>
        </mc:AlternateContent>
      </w:r>
      <w:r w:rsidR="004C4379" w:rsidRPr="002A7A17">
        <w:rPr>
          <w:noProof/>
        </w:rPr>
        <mc:AlternateContent>
          <mc:Choice Requires="wps">
            <w:drawing>
              <wp:anchor distT="0" distB="0" distL="114300" distR="114300" simplePos="0" relativeHeight="251661312" behindDoc="0" locked="0" layoutInCell="1" allowOverlap="1" wp14:anchorId="035FF16A" wp14:editId="12BD150D">
                <wp:simplePos x="0" y="0"/>
                <wp:positionH relativeFrom="column">
                  <wp:posOffset>3110865</wp:posOffset>
                </wp:positionH>
                <wp:positionV relativeFrom="paragraph">
                  <wp:posOffset>347979</wp:posOffset>
                </wp:positionV>
                <wp:extent cx="3058160" cy="1343025"/>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343025"/>
                        </a:xfrm>
                        <a:prstGeom prst="rect">
                          <a:avLst/>
                        </a:prstGeom>
                        <a:noFill/>
                        <a:ln w="6350">
                          <a:noFill/>
                        </a:ln>
                      </wps:spPr>
                      <wps:txbx>
                        <w:txbxContent>
                          <w:p w:rsidR="002A7A17" w:rsidRPr="00C419F6" w:rsidRDefault="002A7A17" w:rsidP="002A7A17">
                            <w:pPr>
                              <w:pStyle w:val="NormalWeb"/>
                              <w:spacing w:before="0" w:beforeAutospacing="0" w:after="0" w:afterAutospacing="0" w:line="256" w:lineRule="auto"/>
                              <w:jc w:val="both"/>
                            </w:pPr>
                            <w:r w:rsidRPr="00C419F6">
                              <w:rPr>
                                <w:rFonts w:ascii="Calibri Light" w:eastAsia="Calibri" w:hAnsi="Calibri Light"/>
                                <w:b/>
                                <w:bCs/>
                                <w:i/>
                                <w:iCs/>
                                <w:color w:val="000000" w:themeColor="text1"/>
                                <w:kern w:val="24"/>
                                <w:sz w:val="22"/>
                                <w:szCs w:val="22"/>
                              </w:rPr>
                              <w:t>Appellation</w:t>
                            </w:r>
                            <w:r w:rsidRPr="00C419F6">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Limarí</w:t>
                            </w:r>
                            <w:proofErr w:type="spellEnd"/>
                            <w:r w:rsidR="005E22D7">
                              <w:rPr>
                                <w:rFonts w:ascii="Calibri Light" w:eastAsia="Calibri" w:hAnsi="Calibri Light"/>
                                <w:i/>
                                <w:iCs/>
                                <w:color w:val="000000" w:themeColor="text1"/>
                                <w:kern w:val="24"/>
                                <w:sz w:val="22"/>
                                <w:szCs w:val="22"/>
                              </w:rPr>
                              <w:t xml:space="preserve"> Valley - Chile</w:t>
                            </w:r>
                          </w:p>
                          <w:p w:rsidR="00FA3740"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6C7F30">
                              <w:rPr>
                                <w:rFonts w:ascii="Calibri Light" w:eastAsia="Calibri" w:hAnsi="Calibri Light"/>
                                <w:b/>
                                <w:bCs/>
                                <w:i/>
                                <w:iCs/>
                                <w:color w:val="000000" w:themeColor="text1"/>
                                <w:kern w:val="24"/>
                                <w:sz w:val="22"/>
                                <w:szCs w:val="22"/>
                              </w:rPr>
                              <w:t xml:space="preserve"> </w:t>
                            </w:r>
                            <w:r w:rsidR="006C7F30">
                              <w:rPr>
                                <w:rFonts w:ascii="Calibri Light" w:eastAsia="Calibri" w:hAnsi="Calibri Light"/>
                                <w:i/>
                                <w:iCs/>
                                <w:color w:val="000000" w:themeColor="text1"/>
                                <w:kern w:val="24"/>
                                <w:sz w:val="22"/>
                                <w:szCs w:val="22"/>
                              </w:rPr>
                              <w:t>201</w:t>
                            </w:r>
                            <w:r w:rsidR="00FA3740">
                              <w:rPr>
                                <w:rFonts w:ascii="Calibri Light" w:eastAsia="Calibri" w:hAnsi="Calibri Light"/>
                                <w:i/>
                                <w:iCs/>
                                <w:color w:val="000000" w:themeColor="text1"/>
                                <w:kern w:val="24"/>
                                <w:sz w:val="22"/>
                                <w:szCs w:val="22"/>
                              </w:rPr>
                              <w:t>1</w:t>
                            </w:r>
                          </w:p>
                          <w:p w:rsidR="002A7A17" w:rsidRPr="00FD038E" w:rsidRDefault="002A7A17" w:rsidP="002A7A17">
                            <w:pPr>
                              <w:pStyle w:val="NormalWeb"/>
                              <w:spacing w:before="0" w:beforeAutospacing="0" w:after="0" w:afterAutospacing="0" w:line="256" w:lineRule="auto"/>
                              <w:jc w:val="both"/>
                            </w:pPr>
                            <w:r w:rsidRPr="00FD038E">
                              <w:rPr>
                                <w:rFonts w:ascii="Calibri Light" w:eastAsia="Calibri" w:hAnsi="Calibri Light"/>
                                <w:b/>
                                <w:bCs/>
                                <w:i/>
                                <w:iCs/>
                                <w:color w:val="000000" w:themeColor="text1"/>
                                <w:kern w:val="24"/>
                                <w:sz w:val="22"/>
                                <w:szCs w:val="22"/>
                              </w:rPr>
                              <w:t>Alcohol:</w:t>
                            </w:r>
                            <w:r w:rsidR="006C7F30">
                              <w:rPr>
                                <w:rFonts w:ascii="Calibri Light" w:eastAsia="Calibri" w:hAnsi="Calibri Light"/>
                                <w:i/>
                                <w:iCs/>
                                <w:color w:val="000000" w:themeColor="text1"/>
                                <w:kern w:val="24"/>
                                <w:sz w:val="22"/>
                                <w:szCs w:val="22"/>
                              </w:rPr>
                              <w:t xml:space="preserve"> 13</w:t>
                            </w:r>
                            <w:r w:rsidRPr="00FD038E">
                              <w:rPr>
                                <w:rFonts w:ascii="Calibri Light" w:eastAsia="Calibri" w:hAnsi="Calibri Light"/>
                                <w:i/>
                                <w:iCs/>
                                <w:color w:val="000000" w:themeColor="text1"/>
                                <w:kern w:val="24"/>
                                <w:sz w:val="22"/>
                                <w:szCs w:val="22"/>
                              </w:rPr>
                              <w:t>,</w:t>
                            </w:r>
                            <w:r w:rsidR="00204709">
                              <w:rPr>
                                <w:rFonts w:ascii="Calibri Light" w:eastAsia="Calibri" w:hAnsi="Calibri Light"/>
                                <w:i/>
                                <w:iCs/>
                                <w:color w:val="000000" w:themeColor="text1"/>
                                <w:kern w:val="24"/>
                                <w:sz w:val="22"/>
                                <w:szCs w:val="22"/>
                              </w:rPr>
                              <w:t>5</w:t>
                            </w:r>
                            <w:r w:rsidRPr="00FD038E">
                              <w:rPr>
                                <w:rFonts w:ascii="Calibri Light" w:eastAsia="Calibri" w:hAnsi="Calibri Light"/>
                                <w:i/>
                                <w:iCs/>
                                <w:color w:val="000000" w:themeColor="text1"/>
                                <w:kern w:val="24"/>
                                <w:sz w:val="22"/>
                                <w:szCs w:val="22"/>
                              </w:rPr>
                              <w:t>% by Vol.</w:t>
                            </w:r>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Winery:</w:t>
                            </w:r>
                            <w:r w:rsidRPr="005E22D7">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Viña</w:t>
                            </w:r>
                            <w:proofErr w:type="spellEnd"/>
                            <w:r w:rsidR="005E22D7">
                              <w:rPr>
                                <w:rFonts w:ascii="Calibri Light" w:eastAsia="Calibri" w:hAnsi="Calibri Light"/>
                                <w:i/>
                                <w:iCs/>
                                <w:color w:val="000000" w:themeColor="text1"/>
                                <w:kern w:val="24"/>
                                <w:sz w:val="22"/>
                                <w:szCs w:val="22"/>
                              </w:rPr>
                              <w:t xml:space="preserve"> </w:t>
                            </w:r>
                            <w:proofErr w:type="spellStart"/>
                            <w:r w:rsidR="005E22D7" w:rsidRPr="005E22D7">
                              <w:rPr>
                                <w:rFonts w:ascii="Calibri Light" w:eastAsia="Calibri" w:hAnsi="Calibri Light"/>
                                <w:i/>
                                <w:iCs/>
                                <w:color w:val="000000" w:themeColor="text1"/>
                                <w:kern w:val="24"/>
                                <w:sz w:val="22"/>
                                <w:szCs w:val="22"/>
                              </w:rPr>
                              <w:t>Tamaya</w:t>
                            </w:r>
                            <w:proofErr w:type="spellEnd"/>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Winemaker:</w:t>
                            </w:r>
                            <w:r w:rsidRPr="005E22D7">
                              <w:rPr>
                                <w:rFonts w:ascii="Calibri Light" w:eastAsia="Calibri" w:hAnsi="Calibri Light"/>
                                <w:i/>
                                <w:iCs/>
                                <w:color w:val="000000" w:themeColor="text1"/>
                                <w:kern w:val="24"/>
                                <w:sz w:val="22"/>
                                <w:szCs w:val="22"/>
                              </w:rPr>
                              <w:t xml:space="preserve">  </w:t>
                            </w:r>
                            <w:r w:rsidR="005E22D7" w:rsidRPr="005E22D7">
                              <w:rPr>
                                <w:rFonts w:ascii="Calibri Light" w:eastAsia="Calibri" w:hAnsi="Calibri Light"/>
                                <w:i/>
                                <w:iCs/>
                                <w:color w:val="000000" w:themeColor="text1"/>
                                <w:kern w:val="24"/>
                                <w:sz w:val="22"/>
                                <w:szCs w:val="22"/>
                              </w:rPr>
                              <w:t>José Pablo Martin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F16A" id="Cuadro de texto 72" o:spid="_x0000_s1029" type="#_x0000_t202" style="position:absolute;margin-left:244.95pt;margin-top:27.4pt;width:240.8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" filled="f" stroked="f" strokeweight=".5pt">
                <v:textbox>
                  <w:txbxContent>
                    <w:p w:rsidR="002A7A17" w:rsidRPr="00C419F6" w:rsidRDefault="002A7A17" w:rsidP="002A7A17">
                      <w:pPr>
                        <w:pStyle w:val="NormalWeb"/>
                        <w:spacing w:before="0" w:beforeAutospacing="0" w:after="0" w:afterAutospacing="0" w:line="256" w:lineRule="auto"/>
                        <w:jc w:val="both"/>
                      </w:pPr>
                      <w:r w:rsidRPr="00C419F6">
                        <w:rPr>
                          <w:rFonts w:ascii="Calibri Light" w:eastAsia="Calibri" w:hAnsi="Calibri Light"/>
                          <w:b/>
                          <w:bCs/>
                          <w:i/>
                          <w:iCs/>
                          <w:color w:val="000000" w:themeColor="text1"/>
                          <w:kern w:val="24"/>
                          <w:sz w:val="22"/>
                          <w:szCs w:val="22"/>
                        </w:rPr>
                        <w:t>Appellation</w:t>
                      </w:r>
                      <w:r w:rsidRPr="00C419F6">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Limarí</w:t>
                      </w:r>
                      <w:proofErr w:type="spellEnd"/>
                      <w:r w:rsidR="005E22D7">
                        <w:rPr>
                          <w:rFonts w:ascii="Calibri Light" w:eastAsia="Calibri" w:hAnsi="Calibri Light"/>
                          <w:i/>
                          <w:iCs/>
                          <w:color w:val="000000" w:themeColor="text1"/>
                          <w:kern w:val="24"/>
                          <w:sz w:val="22"/>
                          <w:szCs w:val="22"/>
                        </w:rPr>
                        <w:t xml:space="preserve"> Valley - Chile</w:t>
                      </w:r>
                    </w:p>
                    <w:p w:rsidR="00FA3740"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6C7F30">
                        <w:rPr>
                          <w:rFonts w:ascii="Calibri Light" w:eastAsia="Calibri" w:hAnsi="Calibri Light"/>
                          <w:b/>
                          <w:bCs/>
                          <w:i/>
                          <w:iCs/>
                          <w:color w:val="000000" w:themeColor="text1"/>
                          <w:kern w:val="24"/>
                          <w:sz w:val="22"/>
                          <w:szCs w:val="22"/>
                        </w:rPr>
                        <w:t xml:space="preserve"> </w:t>
                      </w:r>
                      <w:r w:rsidR="006C7F30">
                        <w:rPr>
                          <w:rFonts w:ascii="Calibri Light" w:eastAsia="Calibri" w:hAnsi="Calibri Light"/>
                          <w:i/>
                          <w:iCs/>
                          <w:color w:val="000000" w:themeColor="text1"/>
                          <w:kern w:val="24"/>
                          <w:sz w:val="22"/>
                          <w:szCs w:val="22"/>
                        </w:rPr>
                        <w:t>201</w:t>
                      </w:r>
                      <w:r w:rsidR="00FA3740">
                        <w:rPr>
                          <w:rFonts w:ascii="Calibri Light" w:eastAsia="Calibri" w:hAnsi="Calibri Light"/>
                          <w:i/>
                          <w:iCs/>
                          <w:color w:val="000000" w:themeColor="text1"/>
                          <w:kern w:val="24"/>
                          <w:sz w:val="22"/>
                          <w:szCs w:val="22"/>
                        </w:rPr>
                        <w:t>1</w:t>
                      </w:r>
                    </w:p>
                    <w:p w:rsidR="002A7A17" w:rsidRPr="00FD038E" w:rsidRDefault="002A7A17" w:rsidP="002A7A17">
                      <w:pPr>
                        <w:pStyle w:val="NormalWeb"/>
                        <w:spacing w:before="0" w:beforeAutospacing="0" w:after="0" w:afterAutospacing="0" w:line="256" w:lineRule="auto"/>
                        <w:jc w:val="both"/>
                      </w:pPr>
                      <w:r w:rsidRPr="00FD038E">
                        <w:rPr>
                          <w:rFonts w:ascii="Calibri Light" w:eastAsia="Calibri" w:hAnsi="Calibri Light"/>
                          <w:b/>
                          <w:bCs/>
                          <w:i/>
                          <w:iCs/>
                          <w:color w:val="000000" w:themeColor="text1"/>
                          <w:kern w:val="24"/>
                          <w:sz w:val="22"/>
                          <w:szCs w:val="22"/>
                        </w:rPr>
                        <w:t>Alcohol:</w:t>
                      </w:r>
                      <w:r w:rsidR="006C7F30">
                        <w:rPr>
                          <w:rFonts w:ascii="Calibri Light" w:eastAsia="Calibri" w:hAnsi="Calibri Light"/>
                          <w:i/>
                          <w:iCs/>
                          <w:color w:val="000000" w:themeColor="text1"/>
                          <w:kern w:val="24"/>
                          <w:sz w:val="22"/>
                          <w:szCs w:val="22"/>
                        </w:rPr>
                        <w:t xml:space="preserve"> 13</w:t>
                      </w:r>
                      <w:r w:rsidRPr="00FD038E">
                        <w:rPr>
                          <w:rFonts w:ascii="Calibri Light" w:eastAsia="Calibri" w:hAnsi="Calibri Light"/>
                          <w:i/>
                          <w:iCs/>
                          <w:color w:val="000000" w:themeColor="text1"/>
                          <w:kern w:val="24"/>
                          <w:sz w:val="22"/>
                          <w:szCs w:val="22"/>
                        </w:rPr>
                        <w:t>,</w:t>
                      </w:r>
                      <w:r w:rsidR="00204709">
                        <w:rPr>
                          <w:rFonts w:ascii="Calibri Light" w:eastAsia="Calibri" w:hAnsi="Calibri Light"/>
                          <w:i/>
                          <w:iCs/>
                          <w:color w:val="000000" w:themeColor="text1"/>
                          <w:kern w:val="24"/>
                          <w:sz w:val="22"/>
                          <w:szCs w:val="22"/>
                        </w:rPr>
                        <w:t>5</w:t>
                      </w:r>
                      <w:r w:rsidRPr="00FD038E">
                        <w:rPr>
                          <w:rFonts w:ascii="Calibri Light" w:eastAsia="Calibri" w:hAnsi="Calibri Light"/>
                          <w:i/>
                          <w:iCs/>
                          <w:color w:val="000000" w:themeColor="text1"/>
                          <w:kern w:val="24"/>
                          <w:sz w:val="22"/>
                          <w:szCs w:val="22"/>
                        </w:rPr>
                        <w:t>% by Vol.</w:t>
                      </w:r>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Winery:</w:t>
                      </w:r>
                      <w:r w:rsidRPr="005E22D7">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Viña</w:t>
                      </w:r>
                      <w:proofErr w:type="spellEnd"/>
                      <w:r w:rsidR="005E22D7">
                        <w:rPr>
                          <w:rFonts w:ascii="Calibri Light" w:eastAsia="Calibri" w:hAnsi="Calibri Light"/>
                          <w:i/>
                          <w:iCs/>
                          <w:color w:val="000000" w:themeColor="text1"/>
                          <w:kern w:val="24"/>
                          <w:sz w:val="22"/>
                          <w:szCs w:val="22"/>
                        </w:rPr>
                        <w:t xml:space="preserve"> </w:t>
                      </w:r>
                      <w:proofErr w:type="spellStart"/>
                      <w:r w:rsidR="005E22D7" w:rsidRPr="005E22D7">
                        <w:rPr>
                          <w:rFonts w:ascii="Calibri Light" w:eastAsia="Calibri" w:hAnsi="Calibri Light"/>
                          <w:i/>
                          <w:iCs/>
                          <w:color w:val="000000" w:themeColor="text1"/>
                          <w:kern w:val="24"/>
                          <w:sz w:val="22"/>
                          <w:szCs w:val="22"/>
                        </w:rPr>
                        <w:t>Tamaya</w:t>
                      </w:r>
                      <w:proofErr w:type="spellEnd"/>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Winemaker:</w:t>
                      </w:r>
                      <w:r w:rsidRPr="005E22D7">
                        <w:rPr>
                          <w:rFonts w:ascii="Calibri Light" w:eastAsia="Calibri" w:hAnsi="Calibri Light"/>
                          <w:i/>
                          <w:iCs/>
                          <w:color w:val="000000" w:themeColor="text1"/>
                          <w:kern w:val="24"/>
                          <w:sz w:val="22"/>
                          <w:szCs w:val="22"/>
                        </w:rPr>
                        <w:t xml:space="preserve">  </w:t>
                      </w:r>
                      <w:r w:rsidR="005E22D7" w:rsidRPr="005E22D7">
                        <w:rPr>
                          <w:rFonts w:ascii="Calibri Light" w:eastAsia="Calibri" w:hAnsi="Calibri Light"/>
                          <w:i/>
                          <w:iCs/>
                          <w:color w:val="000000" w:themeColor="text1"/>
                          <w:kern w:val="24"/>
                          <w:sz w:val="22"/>
                          <w:szCs w:val="22"/>
                        </w:rPr>
                        <w:t>José Pablo Martin</w:t>
                      </w:r>
                    </w:p>
                  </w:txbxContent>
                </v:textbox>
              </v:shape>
            </w:pict>
          </mc:Fallback>
        </mc:AlternateContent>
      </w:r>
      <w:r w:rsidR="007D0BE3" w:rsidRPr="002A7A17">
        <w:rPr>
          <w:noProof/>
        </w:rPr>
        <mc:AlternateContent>
          <mc:Choice Requires="wps">
            <w:drawing>
              <wp:anchor distT="0" distB="0" distL="114300" distR="114300" simplePos="0" relativeHeight="251664384" behindDoc="0" locked="0" layoutInCell="1" allowOverlap="1" wp14:anchorId="4D0E55C1" wp14:editId="39FCA528">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7C4B98" w:rsidRPr="00C34396" w:rsidRDefault="005E22D7"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ES"/>
                              </w:rPr>
                            </w:pPr>
                            <w:proofErr w:type="spellStart"/>
                            <w:r>
                              <w:rPr>
                                <w:rFonts w:ascii="Nanum Myeongjo" w:eastAsia="Nanum Myeongjo" w:hAnsi="Nanum Myeongjo" w:cs="Nanum Myeongjo"/>
                                <w:bCs/>
                                <w:color w:val="000000" w:themeColor="text1"/>
                                <w:kern w:val="24"/>
                                <w:sz w:val="36"/>
                                <w:szCs w:val="36"/>
                                <w:lang w:val="es-ES"/>
                              </w:rPr>
                              <w:t>Tamaya</w:t>
                            </w:r>
                            <w:proofErr w:type="spellEnd"/>
                            <w:r w:rsidR="006C7F30">
                              <w:rPr>
                                <w:rFonts w:ascii="Nanum Myeongjo" w:eastAsia="Nanum Myeongjo" w:hAnsi="Nanum Myeongjo" w:cs="Nanum Myeongjo"/>
                                <w:bCs/>
                                <w:color w:val="000000" w:themeColor="text1"/>
                                <w:kern w:val="24"/>
                                <w:sz w:val="36"/>
                                <w:szCs w:val="36"/>
                                <w:lang w:val="es-ES"/>
                              </w:rPr>
                              <w:t xml:space="preserve"> </w:t>
                            </w:r>
                            <w:proofErr w:type="spellStart"/>
                            <w:r w:rsidR="00FA3740">
                              <w:rPr>
                                <w:rFonts w:ascii="Nanum Myeongjo" w:eastAsia="Nanum Myeongjo" w:hAnsi="Nanum Myeongjo" w:cs="Nanum Myeongjo"/>
                                <w:bCs/>
                                <w:color w:val="000000" w:themeColor="text1"/>
                                <w:kern w:val="24"/>
                                <w:sz w:val="36"/>
                                <w:szCs w:val="36"/>
                                <w:lang w:val="es-ES"/>
                              </w:rPr>
                              <w:t>Winemakers</w:t>
                            </w:r>
                            <w:proofErr w:type="spellEnd"/>
                            <w:r w:rsidR="00FA3740">
                              <w:rPr>
                                <w:rFonts w:ascii="Nanum Myeongjo" w:eastAsia="Nanum Myeongjo" w:hAnsi="Nanum Myeongjo" w:cs="Nanum Myeongjo"/>
                                <w:bCs/>
                                <w:color w:val="000000" w:themeColor="text1"/>
                                <w:kern w:val="24"/>
                                <w:sz w:val="36"/>
                                <w:szCs w:val="36"/>
                                <w:lang w:val="es-ES"/>
                              </w:rPr>
                              <w:t xml:space="preserve"> Gran </w:t>
                            </w:r>
                            <w:r w:rsidR="004465F2">
                              <w:rPr>
                                <w:rFonts w:ascii="Nanum Myeongjo" w:eastAsia="Nanum Myeongjo" w:hAnsi="Nanum Myeongjo" w:cs="Nanum Myeongjo"/>
                                <w:bCs/>
                                <w:color w:val="000000" w:themeColor="text1"/>
                                <w:kern w:val="24"/>
                                <w:sz w:val="36"/>
                                <w:szCs w:val="36"/>
                                <w:lang w:val="es-ES"/>
                              </w:rPr>
                              <w:t>Reserva</w:t>
                            </w:r>
                          </w:p>
                          <w:p w:rsidR="002A7A17" w:rsidRPr="00C34396" w:rsidRDefault="004465F2" w:rsidP="003A1629">
                            <w:pPr>
                              <w:pStyle w:val="NormalWeb"/>
                              <w:kinsoku w:val="0"/>
                              <w:overflowPunct w:val="0"/>
                              <w:spacing w:before="0" w:beforeAutospacing="0" w:after="0" w:afterAutospacing="0"/>
                              <w:jc w:val="center"/>
                              <w:textAlignment w:val="baseline"/>
                              <w:rPr>
                                <w:lang w:val="es-ES"/>
                              </w:rPr>
                            </w:pPr>
                            <w:proofErr w:type="spellStart"/>
                            <w:r>
                              <w:rPr>
                                <w:lang w:val="es-ES"/>
                              </w:rPr>
                              <w:t>C</w:t>
                            </w:r>
                            <w:r w:rsidR="00FA3740">
                              <w:rPr>
                                <w:lang w:val="es-ES"/>
                              </w:rPr>
                              <w:t>armenere</w:t>
                            </w:r>
                            <w:proofErr w:type="spellEnd"/>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4D0E55C1" id="Rectangle 21" o:spid="_x0000_s1030"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" filled="f" fillcolor="#5b9bd5 [3204]" stroked="f" strokecolor="black [3213]">
                <v:shadow color="#e7e6e6 [3214]" opacity="49150f" offset=".74833mm,.74833mm"/>
                <v:textbox style="mso-fit-shape-to-text:t">
                  <w:txbxContent>
                    <w:p w:rsidR="007C4B98" w:rsidRPr="00C34396" w:rsidRDefault="005E22D7"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ES"/>
                        </w:rPr>
                      </w:pPr>
                      <w:proofErr w:type="spellStart"/>
                      <w:r>
                        <w:rPr>
                          <w:rFonts w:ascii="Nanum Myeongjo" w:eastAsia="Nanum Myeongjo" w:hAnsi="Nanum Myeongjo" w:cs="Nanum Myeongjo"/>
                          <w:bCs/>
                          <w:color w:val="000000" w:themeColor="text1"/>
                          <w:kern w:val="24"/>
                          <w:sz w:val="36"/>
                          <w:szCs w:val="36"/>
                          <w:lang w:val="es-ES"/>
                        </w:rPr>
                        <w:t>Tamaya</w:t>
                      </w:r>
                      <w:proofErr w:type="spellEnd"/>
                      <w:r w:rsidR="006C7F30">
                        <w:rPr>
                          <w:rFonts w:ascii="Nanum Myeongjo" w:eastAsia="Nanum Myeongjo" w:hAnsi="Nanum Myeongjo" w:cs="Nanum Myeongjo"/>
                          <w:bCs/>
                          <w:color w:val="000000" w:themeColor="text1"/>
                          <w:kern w:val="24"/>
                          <w:sz w:val="36"/>
                          <w:szCs w:val="36"/>
                          <w:lang w:val="es-ES"/>
                        </w:rPr>
                        <w:t xml:space="preserve"> </w:t>
                      </w:r>
                      <w:proofErr w:type="spellStart"/>
                      <w:r w:rsidR="00FA3740">
                        <w:rPr>
                          <w:rFonts w:ascii="Nanum Myeongjo" w:eastAsia="Nanum Myeongjo" w:hAnsi="Nanum Myeongjo" w:cs="Nanum Myeongjo"/>
                          <w:bCs/>
                          <w:color w:val="000000" w:themeColor="text1"/>
                          <w:kern w:val="24"/>
                          <w:sz w:val="36"/>
                          <w:szCs w:val="36"/>
                          <w:lang w:val="es-ES"/>
                        </w:rPr>
                        <w:t>Winemakers</w:t>
                      </w:r>
                      <w:proofErr w:type="spellEnd"/>
                      <w:r w:rsidR="00FA3740">
                        <w:rPr>
                          <w:rFonts w:ascii="Nanum Myeongjo" w:eastAsia="Nanum Myeongjo" w:hAnsi="Nanum Myeongjo" w:cs="Nanum Myeongjo"/>
                          <w:bCs/>
                          <w:color w:val="000000" w:themeColor="text1"/>
                          <w:kern w:val="24"/>
                          <w:sz w:val="36"/>
                          <w:szCs w:val="36"/>
                          <w:lang w:val="es-ES"/>
                        </w:rPr>
                        <w:t xml:space="preserve"> Gran </w:t>
                      </w:r>
                      <w:r w:rsidR="004465F2">
                        <w:rPr>
                          <w:rFonts w:ascii="Nanum Myeongjo" w:eastAsia="Nanum Myeongjo" w:hAnsi="Nanum Myeongjo" w:cs="Nanum Myeongjo"/>
                          <w:bCs/>
                          <w:color w:val="000000" w:themeColor="text1"/>
                          <w:kern w:val="24"/>
                          <w:sz w:val="36"/>
                          <w:szCs w:val="36"/>
                          <w:lang w:val="es-ES"/>
                        </w:rPr>
                        <w:t>Reserva</w:t>
                      </w:r>
                    </w:p>
                    <w:p w:rsidR="002A7A17" w:rsidRPr="00C34396" w:rsidRDefault="004465F2" w:rsidP="003A1629">
                      <w:pPr>
                        <w:pStyle w:val="NormalWeb"/>
                        <w:kinsoku w:val="0"/>
                        <w:overflowPunct w:val="0"/>
                        <w:spacing w:before="0" w:beforeAutospacing="0" w:after="0" w:afterAutospacing="0"/>
                        <w:jc w:val="center"/>
                        <w:textAlignment w:val="baseline"/>
                        <w:rPr>
                          <w:lang w:val="es-ES"/>
                        </w:rPr>
                      </w:pPr>
                      <w:proofErr w:type="spellStart"/>
                      <w:r>
                        <w:rPr>
                          <w:lang w:val="es-ES"/>
                        </w:rPr>
                        <w:t>C</w:t>
                      </w:r>
                      <w:r w:rsidR="00FA3740">
                        <w:rPr>
                          <w:lang w:val="es-ES"/>
                        </w:rPr>
                        <w:t>armenere</w:t>
                      </w:r>
                      <w:proofErr w:type="spellEnd"/>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10A38BC1" wp14:editId="6D352122">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">
                    <v:imagedata r:id="rId7" o:title=""/>
                    <v:path arrowok="t"/>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">
                    <v:imagedata r:id="rId8" o:title=""/>
                    <v:path arrowok="t"/>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7"/>
    <w:rsid w:val="00023CAD"/>
    <w:rsid w:val="000734C7"/>
    <w:rsid w:val="000B77F7"/>
    <w:rsid w:val="000C69C0"/>
    <w:rsid w:val="000F5560"/>
    <w:rsid w:val="00157502"/>
    <w:rsid w:val="001D0723"/>
    <w:rsid w:val="001E2111"/>
    <w:rsid w:val="001F07A5"/>
    <w:rsid w:val="00204709"/>
    <w:rsid w:val="00221354"/>
    <w:rsid w:val="002A7A17"/>
    <w:rsid w:val="002F1618"/>
    <w:rsid w:val="002F53DA"/>
    <w:rsid w:val="003A1629"/>
    <w:rsid w:val="003A3D8D"/>
    <w:rsid w:val="003E4C92"/>
    <w:rsid w:val="004124E0"/>
    <w:rsid w:val="004465F2"/>
    <w:rsid w:val="004C4379"/>
    <w:rsid w:val="004E0DDD"/>
    <w:rsid w:val="0058362B"/>
    <w:rsid w:val="005D4FE7"/>
    <w:rsid w:val="005E22D7"/>
    <w:rsid w:val="00622394"/>
    <w:rsid w:val="0065503E"/>
    <w:rsid w:val="006708CB"/>
    <w:rsid w:val="006B6DCF"/>
    <w:rsid w:val="006C7F30"/>
    <w:rsid w:val="006D78A3"/>
    <w:rsid w:val="0074698E"/>
    <w:rsid w:val="00752B14"/>
    <w:rsid w:val="00770F26"/>
    <w:rsid w:val="007C4B98"/>
    <w:rsid w:val="007D0BE3"/>
    <w:rsid w:val="00885767"/>
    <w:rsid w:val="008D35A0"/>
    <w:rsid w:val="00A63E50"/>
    <w:rsid w:val="00AA0790"/>
    <w:rsid w:val="00AB7AA4"/>
    <w:rsid w:val="00AC029E"/>
    <w:rsid w:val="00AF1C67"/>
    <w:rsid w:val="00B05165"/>
    <w:rsid w:val="00B12A23"/>
    <w:rsid w:val="00C11DD1"/>
    <w:rsid w:val="00C151B1"/>
    <w:rsid w:val="00C27517"/>
    <w:rsid w:val="00C34396"/>
    <w:rsid w:val="00C419F6"/>
    <w:rsid w:val="00C710D5"/>
    <w:rsid w:val="00D111AF"/>
    <w:rsid w:val="00D13872"/>
    <w:rsid w:val="00D44171"/>
    <w:rsid w:val="00DA09A0"/>
    <w:rsid w:val="00DD4853"/>
    <w:rsid w:val="00DE0E7C"/>
    <w:rsid w:val="00DE4163"/>
    <w:rsid w:val="00E13542"/>
    <w:rsid w:val="00E6583D"/>
    <w:rsid w:val="00E7630C"/>
    <w:rsid w:val="00E82B6F"/>
    <w:rsid w:val="00E922A8"/>
    <w:rsid w:val="00EE4828"/>
    <w:rsid w:val="00F53F72"/>
    <w:rsid w:val="00FA3740"/>
    <w:rsid w:val="00FB607E"/>
    <w:rsid w:val="00FC2AEE"/>
    <w:rsid w:val="00FD0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BF2A"/>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2016-06-30T14:22:00Z</dcterms:created>
  <dcterms:modified xsi:type="dcterms:W3CDTF">2016-07-14T12:43:00Z</dcterms:modified>
</cp:coreProperties>
</file>